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A76" w:rsidRPr="00E16A76" w:rsidRDefault="00E16A76" w:rsidP="00E16A76">
      <w:pPr>
        <w:pStyle w:val="NormalWeb"/>
        <w:rPr>
          <w:rFonts w:asciiTheme="minorHAnsi" w:hAnsiTheme="minorHAnsi"/>
        </w:rPr>
      </w:pPr>
      <w:r w:rsidRPr="00E16A76">
        <w:rPr>
          <w:rFonts w:asciiTheme="minorHAnsi" w:hAnsiTheme="minorHAnsi"/>
        </w:rPr>
        <w:t xml:space="preserve">A sonda </w:t>
      </w:r>
      <w:r w:rsidRPr="00977AD6">
        <w:rPr>
          <w:rFonts w:asciiTheme="minorHAnsi" w:hAnsiTheme="minorHAnsi"/>
          <w:bCs/>
        </w:rPr>
        <w:t>Phoenix</w:t>
      </w:r>
      <w:r w:rsidRPr="00E16A76">
        <w:rPr>
          <w:rFonts w:asciiTheme="minorHAnsi" w:hAnsiTheme="minorHAnsi"/>
        </w:rPr>
        <w:t xml:space="preserve"> é uma missão não-tripulada da NASA, lançada de Cabo Canaveral em </w:t>
      </w:r>
      <w:hyperlink r:id="rId5" w:tooltip="4 de agosto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4 de agosto</w:t>
        </w:r>
      </w:hyperlink>
      <w:r w:rsidRPr="00E16A76">
        <w:rPr>
          <w:rFonts w:asciiTheme="minorHAnsi" w:hAnsiTheme="minorHAnsi"/>
        </w:rPr>
        <w:t xml:space="preserve"> de </w:t>
      </w:r>
      <w:hyperlink r:id="rId6" w:tooltip="2007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2007</w:t>
        </w:r>
      </w:hyperlink>
      <w:r w:rsidRPr="00E16A76">
        <w:rPr>
          <w:rFonts w:asciiTheme="minorHAnsi" w:hAnsiTheme="minorHAnsi"/>
        </w:rPr>
        <w:t xml:space="preserve">, com o objetivo de pesquisar por </w:t>
      </w:r>
      <w:hyperlink r:id="rId7" w:tooltip="Molécula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moléculas</w:t>
        </w:r>
      </w:hyperlink>
      <w:r w:rsidRPr="00E16A76">
        <w:rPr>
          <w:rFonts w:asciiTheme="minorHAnsi" w:hAnsiTheme="minorHAnsi"/>
        </w:rPr>
        <w:t xml:space="preserve"> de </w:t>
      </w:r>
      <w:hyperlink r:id="rId8" w:tooltip="Água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água</w:t>
        </w:r>
      </w:hyperlink>
      <w:r w:rsidRPr="00E16A76">
        <w:rPr>
          <w:rFonts w:asciiTheme="minorHAnsi" w:hAnsiTheme="minorHAnsi"/>
        </w:rPr>
        <w:t xml:space="preserve"> na região do </w:t>
      </w:r>
      <w:hyperlink r:id="rId9" w:tooltip="Pólo norte" w:history="1">
        <w:proofErr w:type="spellStart"/>
        <w:r w:rsidRPr="00E16A76">
          <w:rPr>
            <w:rStyle w:val="Hyperlink"/>
            <w:rFonts w:asciiTheme="minorHAnsi" w:hAnsiTheme="minorHAnsi"/>
            <w:color w:val="auto"/>
            <w:u w:val="none"/>
          </w:rPr>
          <w:t>pólo</w:t>
        </w:r>
        <w:proofErr w:type="spellEnd"/>
        <w:r w:rsidRPr="00E16A76">
          <w:rPr>
            <w:rStyle w:val="Hyperlink"/>
            <w:rFonts w:asciiTheme="minorHAnsi" w:hAnsiTheme="minorHAnsi"/>
            <w:color w:val="auto"/>
            <w:u w:val="none"/>
          </w:rPr>
          <w:t xml:space="preserve"> norte</w:t>
        </w:r>
      </w:hyperlink>
      <w:r w:rsidRPr="00E16A76">
        <w:rPr>
          <w:rFonts w:asciiTheme="minorHAnsi" w:hAnsiTheme="minorHAnsi"/>
        </w:rPr>
        <w:t xml:space="preserve"> do </w:t>
      </w:r>
      <w:hyperlink r:id="rId10" w:tooltip="Planeta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planeta</w:t>
        </w:r>
      </w:hyperlink>
      <w:r w:rsidR="00100A2D">
        <w:t xml:space="preserve"> Marte</w:t>
      </w:r>
      <w:r w:rsidRPr="00E16A76">
        <w:rPr>
          <w:rFonts w:asciiTheme="minorHAnsi" w:hAnsiTheme="minorHAnsi"/>
        </w:rPr>
        <w:t xml:space="preserve">, onde pousou em </w:t>
      </w:r>
      <w:hyperlink r:id="rId11" w:tooltip="25 de maio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25 de maio</w:t>
        </w:r>
      </w:hyperlink>
      <w:r w:rsidRPr="00E16A76">
        <w:rPr>
          <w:rFonts w:asciiTheme="minorHAnsi" w:hAnsiTheme="minorHAnsi"/>
        </w:rPr>
        <w:t xml:space="preserve"> de </w:t>
      </w:r>
      <w:hyperlink r:id="rId12" w:tooltip="2008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2008</w:t>
        </w:r>
      </w:hyperlink>
      <w:r w:rsidRPr="00E16A76">
        <w:rPr>
          <w:rFonts w:asciiTheme="minorHAnsi" w:hAnsiTheme="minorHAnsi"/>
        </w:rPr>
        <w:t>.</w:t>
      </w:r>
    </w:p>
    <w:p w:rsidR="00E16A76" w:rsidRPr="00E16A76" w:rsidRDefault="00E16A76" w:rsidP="00E16A76">
      <w:pPr>
        <w:pStyle w:val="NormalWeb"/>
        <w:rPr>
          <w:rFonts w:asciiTheme="minorHAnsi" w:hAnsiTheme="minorHAnsi"/>
        </w:rPr>
      </w:pPr>
      <w:r w:rsidRPr="00E16A76">
        <w:rPr>
          <w:rFonts w:asciiTheme="minorHAnsi" w:hAnsiTheme="minorHAnsi"/>
        </w:rPr>
        <w:t xml:space="preserve">Lançada ao espaço por um foguete </w:t>
      </w:r>
      <w:r w:rsidRPr="00A44DEB">
        <w:rPr>
          <w:rFonts w:asciiTheme="minorHAnsi" w:hAnsiTheme="minorHAnsi"/>
        </w:rPr>
        <w:t>Delta I</w:t>
      </w:r>
      <w:bookmarkStart w:id="0" w:name="_GoBack"/>
      <w:bookmarkEnd w:id="0"/>
      <w:r w:rsidRPr="00A44DEB">
        <w:rPr>
          <w:rFonts w:asciiTheme="minorHAnsi" w:hAnsiTheme="minorHAnsi"/>
        </w:rPr>
        <w:t>I</w:t>
      </w:r>
      <w:r w:rsidRPr="00E16A76">
        <w:rPr>
          <w:rFonts w:asciiTheme="minorHAnsi" w:hAnsiTheme="minorHAnsi"/>
        </w:rPr>
        <w:t xml:space="preserve">, a sonda consiste em um </w:t>
      </w:r>
      <w:hyperlink r:id="rId13" w:tooltip="Aterrissador" w:history="1">
        <w:proofErr w:type="spellStart"/>
        <w:r w:rsidRPr="00E16A76">
          <w:rPr>
            <w:rStyle w:val="Hyperlink"/>
            <w:rFonts w:asciiTheme="minorHAnsi" w:hAnsiTheme="minorHAnsi"/>
            <w:color w:val="auto"/>
            <w:u w:val="none"/>
          </w:rPr>
          <w:t>aterrissador</w:t>
        </w:r>
        <w:proofErr w:type="spellEnd"/>
      </w:hyperlink>
      <w:r w:rsidRPr="00E16A76">
        <w:rPr>
          <w:rFonts w:asciiTheme="minorHAnsi" w:hAnsiTheme="minorHAnsi"/>
        </w:rPr>
        <w:t xml:space="preserve"> dotado de um braço mecânico destinado a coletar amostras de solos, para análises </w:t>
      </w:r>
      <w:hyperlink r:id="rId14" w:tooltip="Físico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físico</w:t>
        </w:r>
      </w:hyperlink>
      <w:r w:rsidRPr="00E16A76">
        <w:rPr>
          <w:rFonts w:asciiTheme="minorHAnsi" w:hAnsiTheme="minorHAnsi"/>
        </w:rPr>
        <w:t>-</w:t>
      </w:r>
      <w:hyperlink r:id="rId15" w:tooltip="Química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químicas</w:t>
        </w:r>
      </w:hyperlink>
      <w:r w:rsidRPr="00E16A76">
        <w:rPr>
          <w:rFonts w:asciiTheme="minorHAnsi" w:hAnsiTheme="minorHAnsi"/>
        </w:rPr>
        <w:t>.</w:t>
      </w:r>
    </w:p>
    <w:p w:rsidR="00E16A76" w:rsidRPr="00E16A76" w:rsidRDefault="00E16A76" w:rsidP="00E16A76">
      <w:pPr>
        <w:pStyle w:val="NormalWeb"/>
        <w:rPr>
          <w:rFonts w:asciiTheme="minorHAnsi" w:hAnsiTheme="minorHAnsi"/>
        </w:rPr>
      </w:pPr>
      <w:r w:rsidRPr="00E16A76">
        <w:rPr>
          <w:rFonts w:asciiTheme="minorHAnsi" w:hAnsiTheme="minorHAnsi"/>
        </w:rPr>
        <w:t xml:space="preserve">A Phoenix leva um </w:t>
      </w:r>
      <w:proofErr w:type="spellStart"/>
      <w:r w:rsidRPr="00E16A76">
        <w:rPr>
          <w:rFonts w:asciiTheme="minorHAnsi" w:hAnsiTheme="minorHAnsi"/>
        </w:rPr>
        <w:t>aterrissador</w:t>
      </w:r>
      <w:proofErr w:type="spellEnd"/>
      <w:r w:rsidRPr="00E16A76">
        <w:rPr>
          <w:rFonts w:asciiTheme="minorHAnsi" w:hAnsiTheme="minorHAnsi"/>
        </w:rPr>
        <w:t xml:space="preserve"> que tinha a intenção de ser utilizado pela sonda </w:t>
      </w:r>
      <w:hyperlink r:id="rId16" w:tooltip="Mars Surveyor 2001" w:history="1">
        <w:proofErr w:type="spellStart"/>
        <w:r w:rsidRPr="00E16A76">
          <w:rPr>
            <w:rStyle w:val="Hyperlink"/>
            <w:rFonts w:asciiTheme="minorHAnsi" w:hAnsiTheme="minorHAnsi"/>
            <w:color w:val="auto"/>
            <w:u w:val="none"/>
          </w:rPr>
          <w:t>Mars</w:t>
        </w:r>
        <w:proofErr w:type="spellEnd"/>
        <w:r w:rsidRPr="00E16A76">
          <w:rPr>
            <w:rStyle w:val="Hyperlink"/>
            <w:rFonts w:asciiTheme="minorHAnsi" w:hAnsiTheme="minorHAnsi"/>
            <w:color w:val="auto"/>
            <w:u w:val="none"/>
          </w:rPr>
          <w:t xml:space="preserve"> </w:t>
        </w:r>
        <w:proofErr w:type="spellStart"/>
        <w:r w:rsidRPr="00E16A76">
          <w:rPr>
            <w:rStyle w:val="Hyperlink"/>
            <w:rFonts w:asciiTheme="minorHAnsi" w:hAnsiTheme="minorHAnsi"/>
            <w:color w:val="auto"/>
            <w:u w:val="none"/>
          </w:rPr>
          <w:t>Surveyor</w:t>
        </w:r>
        <w:proofErr w:type="spellEnd"/>
        <w:r w:rsidRPr="00E16A76">
          <w:rPr>
            <w:rStyle w:val="Hyperlink"/>
            <w:rFonts w:asciiTheme="minorHAnsi" w:hAnsiTheme="minorHAnsi"/>
            <w:color w:val="auto"/>
            <w:u w:val="none"/>
          </w:rPr>
          <w:t xml:space="preserve"> 2001</w:t>
        </w:r>
      </w:hyperlink>
      <w:r w:rsidRPr="00E16A76">
        <w:rPr>
          <w:rFonts w:asciiTheme="minorHAnsi" w:hAnsiTheme="minorHAnsi"/>
        </w:rPr>
        <w:t xml:space="preserve"> antes de seu cancelamento. Ela transporta um conjunto de instrumentos mais atualizados com relação aos utilizados na fracassada missão </w:t>
      </w:r>
      <w:hyperlink r:id="rId17" w:tooltip="Mars Polar Lander" w:history="1">
        <w:proofErr w:type="spellStart"/>
        <w:r w:rsidRPr="00E16A76">
          <w:rPr>
            <w:rStyle w:val="Hyperlink"/>
            <w:rFonts w:asciiTheme="minorHAnsi" w:hAnsiTheme="minorHAnsi"/>
            <w:color w:val="auto"/>
            <w:u w:val="none"/>
          </w:rPr>
          <w:t>Mars</w:t>
        </w:r>
        <w:proofErr w:type="spellEnd"/>
        <w:r w:rsidRPr="00E16A76">
          <w:rPr>
            <w:rStyle w:val="Hyperlink"/>
            <w:rFonts w:asciiTheme="minorHAnsi" w:hAnsiTheme="minorHAnsi"/>
            <w:color w:val="auto"/>
            <w:u w:val="none"/>
          </w:rPr>
          <w:t xml:space="preserve"> Polar Lander</w:t>
        </w:r>
      </w:hyperlink>
      <w:r w:rsidRPr="00E16A76">
        <w:rPr>
          <w:rFonts w:asciiTheme="minorHAnsi" w:hAnsiTheme="minorHAnsi"/>
        </w:rPr>
        <w:t>.</w:t>
      </w:r>
    </w:p>
    <w:p w:rsidR="00E16A76" w:rsidRPr="00E16A76" w:rsidRDefault="00E16A76" w:rsidP="00E16A76">
      <w:pPr>
        <w:pStyle w:val="NormalWeb"/>
        <w:rPr>
          <w:rFonts w:asciiTheme="minorHAnsi" w:hAnsiTheme="minorHAnsi"/>
        </w:rPr>
      </w:pPr>
      <w:r w:rsidRPr="00E16A76">
        <w:rPr>
          <w:rFonts w:asciiTheme="minorHAnsi" w:hAnsiTheme="minorHAnsi"/>
        </w:rPr>
        <w:t xml:space="preserve">O objetivo da sonda é a procura pela água e ela pousou próxima ao </w:t>
      </w:r>
      <w:proofErr w:type="spellStart"/>
      <w:r w:rsidRPr="00E16A76">
        <w:rPr>
          <w:rFonts w:asciiTheme="minorHAnsi" w:hAnsiTheme="minorHAnsi"/>
        </w:rPr>
        <w:t>pólo</w:t>
      </w:r>
      <w:proofErr w:type="spellEnd"/>
      <w:r w:rsidRPr="00E16A76">
        <w:rPr>
          <w:rFonts w:asciiTheme="minorHAnsi" w:hAnsiTheme="minorHAnsi"/>
        </w:rPr>
        <w:t xml:space="preserve"> norte de </w:t>
      </w:r>
      <w:hyperlink r:id="rId18" w:tooltip="Marte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Marte</w:t>
        </w:r>
      </w:hyperlink>
      <w:r w:rsidRPr="00E16A76">
        <w:rPr>
          <w:rFonts w:asciiTheme="minorHAnsi" w:hAnsiTheme="minorHAnsi"/>
        </w:rPr>
        <w:t xml:space="preserve"> onde acredita-se existir água congelada. Pouso este realizado nas coordenadas 68,218830</w:t>
      </w:r>
      <w:hyperlink r:id="rId19" w:tooltip="Norte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N</w:t>
        </w:r>
      </w:hyperlink>
      <w:r w:rsidRPr="00E16A76">
        <w:rPr>
          <w:rFonts w:asciiTheme="minorHAnsi" w:hAnsiTheme="minorHAnsi"/>
        </w:rPr>
        <w:t xml:space="preserve"> 234,250778</w:t>
      </w:r>
      <w:hyperlink r:id="rId20" w:tooltip="Leste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E</w:t>
        </w:r>
      </w:hyperlink>
      <w:r w:rsidRPr="00E16A76">
        <w:rPr>
          <w:rFonts w:asciiTheme="minorHAnsi" w:hAnsiTheme="minorHAnsi"/>
        </w:rPr>
        <w:t xml:space="preserve">, ou seja, próximo ao </w:t>
      </w:r>
      <w:hyperlink r:id="rId21" w:tooltip="Pólo geográfico" w:history="1">
        <w:proofErr w:type="spellStart"/>
        <w:r w:rsidRPr="00E16A76">
          <w:rPr>
            <w:rStyle w:val="Hyperlink"/>
            <w:rFonts w:asciiTheme="minorHAnsi" w:hAnsiTheme="minorHAnsi"/>
            <w:color w:val="auto"/>
            <w:u w:val="none"/>
          </w:rPr>
          <w:t>pólo</w:t>
        </w:r>
        <w:proofErr w:type="spellEnd"/>
      </w:hyperlink>
      <w:r w:rsidRPr="00E16A76">
        <w:rPr>
          <w:rFonts w:asciiTheme="minorHAnsi" w:hAnsiTheme="minorHAnsi"/>
        </w:rPr>
        <w:t xml:space="preserve"> </w:t>
      </w:r>
      <w:hyperlink r:id="rId22" w:tooltip="Norte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norte</w:t>
        </w:r>
      </w:hyperlink>
      <w:r w:rsidRPr="00E16A76">
        <w:rPr>
          <w:rFonts w:asciiTheme="minorHAnsi" w:hAnsiTheme="minorHAnsi"/>
        </w:rPr>
        <w:t xml:space="preserve"> do planeta. A missão deverá durar cerca de 150 dias marcianos e a Phoenix utilizará o seu braço robótico para cavar o solo marciano. Este solo é afetado pelas variações sazonais do </w:t>
      </w:r>
      <w:hyperlink r:id="rId23" w:tooltip="Clima" w:history="1">
        <w:r w:rsidR="00C674CC" w:rsidRPr="00E16A76">
          <w:rPr>
            <w:rStyle w:val="Hyperlink"/>
            <w:rFonts w:asciiTheme="minorHAnsi" w:hAnsiTheme="minorHAnsi"/>
            <w:color w:val="auto"/>
            <w:u w:val="none"/>
          </w:rPr>
          <w:t>clima nos</w:t>
        </w:r>
      </w:hyperlink>
      <w:r w:rsidRPr="00E16A76">
        <w:rPr>
          <w:rFonts w:asciiTheme="minorHAnsi" w:hAnsiTheme="minorHAnsi"/>
        </w:rPr>
        <w:t xml:space="preserve"> </w:t>
      </w:r>
      <w:proofErr w:type="spellStart"/>
      <w:r w:rsidRPr="00E16A76">
        <w:rPr>
          <w:rFonts w:asciiTheme="minorHAnsi" w:hAnsiTheme="minorHAnsi"/>
        </w:rPr>
        <w:t>pólos</w:t>
      </w:r>
      <w:proofErr w:type="spellEnd"/>
      <w:r w:rsidRPr="00E16A76">
        <w:rPr>
          <w:rFonts w:asciiTheme="minorHAnsi" w:hAnsiTheme="minorHAnsi"/>
        </w:rPr>
        <w:t xml:space="preserve"> e poderá conter componentes orgânicos necessários para a </w:t>
      </w:r>
      <w:hyperlink r:id="rId24" w:tooltip="Vida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vida</w:t>
        </w:r>
      </w:hyperlink>
      <w:r w:rsidRPr="00E16A76">
        <w:rPr>
          <w:rFonts w:asciiTheme="minorHAnsi" w:hAnsiTheme="minorHAnsi"/>
        </w:rPr>
        <w:t>.</w:t>
      </w:r>
    </w:p>
    <w:p w:rsidR="00E16A76" w:rsidRPr="00E16A76" w:rsidRDefault="00E16A76" w:rsidP="00E16A76">
      <w:pPr>
        <w:pStyle w:val="NormalWeb"/>
        <w:rPr>
          <w:rFonts w:asciiTheme="minorHAnsi" w:hAnsiTheme="minorHAnsi"/>
        </w:rPr>
      </w:pPr>
      <w:r w:rsidRPr="00E16A76">
        <w:rPr>
          <w:rFonts w:asciiTheme="minorHAnsi" w:hAnsiTheme="minorHAnsi"/>
        </w:rPr>
        <w:t xml:space="preserve">Para analisar as amostras de solo coletadas pelo braço robótico, a sonda espacial transporta um </w:t>
      </w:r>
      <w:hyperlink r:id="rId25" w:tooltip="Aquecedor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aquecedor</w:t>
        </w:r>
      </w:hyperlink>
      <w:r w:rsidRPr="00E16A76">
        <w:rPr>
          <w:rFonts w:asciiTheme="minorHAnsi" w:hAnsiTheme="minorHAnsi"/>
        </w:rPr>
        <w:t xml:space="preserve"> e um mini </w:t>
      </w:r>
      <w:hyperlink r:id="rId26" w:tooltip="Laboratório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laboratório</w:t>
        </w:r>
      </w:hyperlink>
      <w:r w:rsidRPr="00E16A76">
        <w:rPr>
          <w:rFonts w:asciiTheme="minorHAnsi" w:hAnsiTheme="minorHAnsi"/>
        </w:rPr>
        <w:t xml:space="preserve"> portátil de última geração. As amostras serão aquecidas para liberar seus componentes voláteis, que poderão então ter sua composição analisada quimicamente, além de outras características.</w:t>
      </w:r>
    </w:p>
    <w:p w:rsidR="00E16A76" w:rsidRPr="00E16A76" w:rsidRDefault="00E16A76" w:rsidP="00E16A76">
      <w:pPr>
        <w:pStyle w:val="NormalWeb"/>
        <w:rPr>
          <w:rFonts w:asciiTheme="minorHAnsi" w:hAnsiTheme="minorHAnsi"/>
        </w:rPr>
      </w:pPr>
      <w:r w:rsidRPr="00E16A76">
        <w:rPr>
          <w:rFonts w:asciiTheme="minorHAnsi" w:hAnsiTheme="minorHAnsi"/>
        </w:rPr>
        <w:t xml:space="preserve">A sonda Phoenix herda as tecnologias de imagem embutidas nas missões </w:t>
      </w:r>
      <w:hyperlink r:id="rId27" w:tooltip="Pathfinder" w:history="1">
        <w:proofErr w:type="spellStart"/>
        <w:r w:rsidRPr="00E16A76">
          <w:rPr>
            <w:rStyle w:val="Hyperlink"/>
            <w:rFonts w:asciiTheme="minorHAnsi" w:hAnsiTheme="minorHAnsi"/>
            <w:color w:val="auto"/>
            <w:u w:val="none"/>
          </w:rPr>
          <w:t>Pathfinder</w:t>
        </w:r>
        <w:proofErr w:type="spellEnd"/>
      </w:hyperlink>
      <w:r w:rsidRPr="00E16A76">
        <w:rPr>
          <w:rFonts w:asciiTheme="minorHAnsi" w:hAnsiTheme="minorHAnsi"/>
        </w:rPr>
        <w:t xml:space="preserve"> e </w:t>
      </w:r>
      <w:hyperlink r:id="rId28" w:tooltip="Mars Exploration Rover" w:history="1">
        <w:proofErr w:type="spellStart"/>
        <w:r w:rsidRPr="00E16A76">
          <w:rPr>
            <w:rStyle w:val="Hyperlink"/>
            <w:rFonts w:asciiTheme="minorHAnsi" w:hAnsiTheme="minorHAnsi"/>
            <w:color w:val="auto"/>
            <w:u w:val="none"/>
          </w:rPr>
          <w:t>Mars</w:t>
        </w:r>
        <w:proofErr w:type="spellEnd"/>
        <w:r w:rsidRPr="00E16A76">
          <w:rPr>
            <w:rStyle w:val="Hyperlink"/>
            <w:rFonts w:asciiTheme="minorHAnsi" w:hAnsiTheme="minorHAnsi"/>
            <w:color w:val="auto"/>
            <w:u w:val="none"/>
          </w:rPr>
          <w:t xml:space="preserve"> </w:t>
        </w:r>
        <w:proofErr w:type="spellStart"/>
        <w:r w:rsidRPr="00E16A76">
          <w:rPr>
            <w:rStyle w:val="Hyperlink"/>
            <w:rFonts w:asciiTheme="minorHAnsi" w:hAnsiTheme="minorHAnsi"/>
            <w:color w:val="auto"/>
            <w:u w:val="none"/>
          </w:rPr>
          <w:t>Exploration</w:t>
        </w:r>
        <w:proofErr w:type="spellEnd"/>
        <w:r w:rsidRPr="00E16A76">
          <w:rPr>
            <w:rStyle w:val="Hyperlink"/>
            <w:rFonts w:asciiTheme="minorHAnsi" w:hAnsiTheme="minorHAnsi"/>
            <w:color w:val="auto"/>
            <w:u w:val="none"/>
          </w:rPr>
          <w:t xml:space="preserve"> Rover</w:t>
        </w:r>
      </w:hyperlink>
      <w:r w:rsidRPr="00E16A76">
        <w:rPr>
          <w:rFonts w:asciiTheme="minorHAnsi" w:hAnsiTheme="minorHAnsi"/>
        </w:rPr>
        <w:t xml:space="preserve">. Ela também possui uma câmera de alta definição e som estéreo no alto de uma coluna de 2 </w:t>
      </w:r>
      <w:hyperlink r:id="rId29" w:tooltip="Metro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metros</w:t>
        </w:r>
      </w:hyperlink>
      <w:r w:rsidRPr="00E16A76">
        <w:rPr>
          <w:rFonts w:asciiTheme="minorHAnsi" w:hAnsiTheme="minorHAnsi"/>
        </w:rPr>
        <w:t xml:space="preserve"> de altura. Esta câmera tem dois "olhos" </w:t>
      </w:r>
      <w:proofErr w:type="gramStart"/>
      <w:r w:rsidRPr="00E16A76">
        <w:rPr>
          <w:rFonts w:asciiTheme="minorHAnsi" w:hAnsiTheme="minorHAnsi"/>
        </w:rPr>
        <w:t>que</w:t>
      </w:r>
      <w:proofErr w:type="gramEnd"/>
      <w:r w:rsidRPr="00E16A76">
        <w:rPr>
          <w:rFonts w:asciiTheme="minorHAnsi" w:hAnsiTheme="minorHAnsi"/>
        </w:rPr>
        <w:t xml:space="preserve"> observarão as vizinhanças em alta resolução, a fim de localizar o melhor </w:t>
      </w:r>
      <w:hyperlink r:id="rId30" w:tooltip="Solo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solo</w:t>
        </w:r>
      </w:hyperlink>
      <w:r w:rsidRPr="00E16A76">
        <w:rPr>
          <w:rFonts w:asciiTheme="minorHAnsi" w:hAnsiTheme="minorHAnsi"/>
        </w:rPr>
        <w:t xml:space="preserve"> a ser escavado. Ela também está equipada com uma </w:t>
      </w:r>
      <w:hyperlink r:id="rId31" w:tooltip="Câmera multi-espectral (ainda não escrito)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 xml:space="preserve">câmera </w:t>
        </w:r>
        <w:proofErr w:type="spellStart"/>
        <w:r w:rsidRPr="00E16A76">
          <w:rPr>
            <w:rStyle w:val="Hyperlink"/>
            <w:rFonts w:asciiTheme="minorHAnsi" w:hAnsiTheme="minorHAnsi"/>
            <w:color w:val="auto"/>
            <w:u w:val="none"/>
          </w:rPr>
          <w:t>multi-espectral</w:t>
        </w:r>
        <w:proofErr w:type="spellEnd"/>
      </w:hyperlink>
      <w:r w:rsidRPr="00E16A76">
        <w:rPr>
          <w:rFonts w:asciiTheme="minorHAnsi" w:hAnsiTheme="minorHAnsi"/>
        </w:rPr>
        <w:t xml:space="preserve"> para a identificação dos </w:t>
      </w:r>
      <w:hyperlink r:id="rId32" w:tooltip="Minério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minerais</w:t>
        </w:r>
      </w:hyperlink>
      <w:r w:rsidRPr="00E16A76">
        <w:rPr>
          <w:rFonts w:asciiTheme="minorHAnsi" w:hAnsiTheme="minorHAnsi"/>
        </w:rPr>
        <w:t xml:space="preserve"> locais.</w:t>
      </w:r>
    </w:p>
    <w:p w:rsidR="00E16A76" w:rsidRPr="00E16A76" w:rsidRDefault="00E16A76" w:rsidP="00E16A76">
      <w:pPr>
        <w:pStyle w:val="NormalWeb"/>
        <w:rPr>
          <w:rFonts w:asciiTheme="minorHAnsi" w:hAnsiTheme="minorHAnsi"/>
        </w:rPr>
      </w:pPr>
      <w:r w:rsidRPr="00E16A76">
        <w:rPr>
          <w:rFonts w:asciiTheme="minorHAnsi" w:hAnsiTheme="minorHAnsi"/>
        </w:rPr>
        <w:t xml:space="preserve">Além de pesquisas no solo, a Phoenix também pesquisará a </w:t>
      </w:r>
      <w:hyperlink r:id="rId33" w:tooltip="Atmosfera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atmosfera</w:t>
        </w:r>
      </w:hyperlink>
      <w:r w:rsidRPr="00E16A76">
        <w:rPr>
          <w:rFonts w:asciiTheme="minorHAnsi" w:hAnsiTheme="minorHAnsi"/>
        </w:rPr>
        <w:t xml:space="preserve"> de Marte, monitorando-a até uma </w:t>
      </w:r>
      <w:hyperlink r:id="rId34" w:tooltip="Altitude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altitude</w:t>
        </w:r>
      </w:hyperlink>
      <w:r w:rsidRPr="00E16A76">
        <w:rPr>
          <w:rFonts w:asciiTheme="minorHAnsi" w:hAnsiTheme="minorHAnsi"/>
        </w:rPr>
        <w:t xml:space="preserve"> de vinte quilômetros, obtendo dados sobre a formação, duração e movimento das nuvens, dos </w:t>
      </w:r>
      <w:hyperlink r:id="rId35" w:tooltip="Nevoeiro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nevoeiros</w:t>
        </w:r>
      </w:hyperlink>
      <w:r w:rsidRPr="00E16A76">
        <w:rPr>
          <w:rFonts w:asciiTheme="minorHAnsi" w:hAnsiTheme="minorHAnsi"/>
        </w:rPr>
        <w:t xml:space="preserve"> e das </w:t>
      </w:r>
      <w:hyperlink r:id="rId36" w:tooltip="Tempestade de areia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tempestades de areia</w:t>
        </w:r>
      </w:hyperlink>
      <w:r w:rsidRPr="00E16A76">
        <w:rPr>
          <w:rFonts w:asciiTheme="minorHAnsi" w:hAnsiTheme="minorHAnsi"/>
        </w:rPr>
        <w:t xml:space="preserve"> que caracterizam o planeta. Medirá também a </w:t>
      </w:r>
      <w:hyperlink r:id="rId37" w:tooltip="Temperatura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temperatura</w:t>
        </w:r>
      </w:hyperlink>
      <w:r w:rsidRPr="00E16A76">
        <w:rPr>
          <w:rFonts w:asciiTheme="minorHAnsi" w:hAnsiTheme="minorHAnsi"/>
        </w:rPr>
        <w:t xml:space="preserve"> e a </w:t>
      </w:r>
      <w:hyperlink r:id="rId38" w:tooltip="Pressão atmosférica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pressão atmosférica</w:t>
        </w:r>
      </w:hyperlink>
      <w:r w:rsidRPr="00E16A76">
        <w:rPr>
          <w:rFonts w:asciiTheme="minorHAnsi" w:hAnsiTheme="minorHAnsi"/>
        </w:rPr>
        <w:t xml:space="preserve"> no local de pouso.</w:t>
      </w:r>
    </w:p>
    <w:p w:rsidR="00E16A76" w:rsidRPr="00E16A76" w:rsidRDefault="00E16A76" w:rsidP="00E16A76">
      <w:pPr>
        <w:pStyle w:val="NormalWeb"/>
        <w:rPr>
          <w:rFonts w:asciiTheme="minorHAnsi" w:hAnsiTheme="minorHAnsi"/>
        </w:rPr>
      </w:pPr>
      <w:r w:rsidRPr="00E16A76">
        <w:rPr>
          <w:rFonts w:asciiTheme="minorHAnsi" w:hAnsiTheme="minorHAnsi"/>
        </w:rPr>
        <w:t xml:space="preserve">Todo o programa Phoenix da </w:t>
      </w:r>
      <w:hyperlink r:id="rId39" w:tooltip="NASA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NASA</w:t>
        </w:r>
      </w:hyperlink>
      <w:r w:rsidRPr="00E16A76">
        <w:rPr>
          <w:rFonts w:asciiTheme="minorHAnsi" w:hAnsiTheme="minorHAnsi"/>
        </w:rPr>
        <w:t xml:space="preserve"> é coordenado pelo </w:t>
      </w:r>
      <w:hyperlink r:id="rId40" w:tooltip="Cientista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cientista</w:t>
        </w:r>
      </w:hyperlink>
      <w:r w:rsidRPr="00E16A76">
        <w:rPr>
          <w:rFonts w:asciiTheme="minorHAnsi" w:hAnsiTheme="minorHAnsi"/>
        </w:rPr>
        <w:t xml:space="preserve"> </w:t>
      </w:r>
      <w:hyperlink r:id="rId41" w:tooltip="Brasileiro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brasileiro</w:t>
        </w:r>
      </w:hyperlink>
      <w:r w:rsidRPr="00E16A76">
        <w:rPr>
          <w:rFonts w:asciiTheme="minorHAnsi" w:hAnsiTheme="minorHAnsi"/>
        </w:rPr>
        <w:t xml:space="preserve"> </w:t>
      </w:r>
      <w:hyperlink r:id="rId42" w:tooltip="Ramon de Paula" w:history="1">
        <w:r w:rsidRPr="00E16A76">
          <w:rPr>
            <w:rStyle w:val="Hyperlink"/>
            <w:rFonts w:asciiTheme="minorHAnsi" w:hAnsiTheme="minorHAnsi"/>
            <w:color w:val="auto"/>
            <w:u w:val="none"/>
          </w:rPr>
          <w:t>Ramon de Paula</w:t>
        </w:r>
      </w:hyperlink>
      <w:r w:rsidRPr="00E16A76">
        <w:rPr>
          <w:rFonts w:asciiTheme="minorHAnsi" w:hAnsiTheme="minorHAnsi"/>
        </w:rPr>
        <w:t>.</w:t>
      </w:r>
    </w:p>
    <w:p w:rsidR="00392C34" w:rsidRPr="00E16A76" w:rsidRDefault="00392C34">
      <w:pPr>
        <w:rPr>
          <w:sz w:val="24"/>
          <w:szCs w:val="24"/>
        </w:rPr>
      </w:pPr>
    </w:p>
    <w:sectPr w:rsidR="00392C34" w:rsidRPr="00E16A76" w:rsidSect="007D70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A76"/>
    <w:rsid w:val="00100A2D"/>
    <w:rsid w:val="001837A7"/>
    <w:rsid w:val="00392C34"/>
    <w:rsid w:val="00412A11"/>
    <w:rsid w:val="004251D1"/>
    <w:rsid w:val="00484A7F"/>
    <w:rsid w:val="004900F5"/>
    <w:rsid w:val="00661921"/>
    <w:rsid w:val="007D7029"/>
    <w:rsid w:val="00977AD6"/>
    <w:rsid w:val="00A44DEB"/>
    <w:rsid w:val="00B1650E"/>
    <w:rsid w:val="00B30A90"/>
    <w:rsid w:val="00BF5574"/>
    <w:rsid w:val="00C674CC"/>
    <w:rsid w:val="00E16A76"/>
    <w:rsid w:val="00E60421"/>
    <w:rsid w:val="00E95304"/>
    <w:rsid w:val="00EE7A2E"/>
    <w:rsid w:val="00F14328"/>
    <w:rsid w:val="00F70C41"/>
    <w:rsid w:val="00FA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BD9545-2496-4241-A950-BE0B9430C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92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6A7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E16A76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100A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8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t.wikipedia.org/wiki/%C3%81gua" TargetMode="External"/><Relationship Id="rId13" Type="http://schemas.openxmlformats.org/officeDocument/2006/relationships/hyperlink" Target="http://pt.wikipedia.org/wiki/Aterrissador" TargetMode="External"/><Relationship Id="rId18" Type="http://schemas.openxmlformats.org/officeDocument/2006/relationships/hyperlink" Target="http://pt.wikipedia.org/wiki/Marte" TargetMode="External"/><Relationship Id="rId26" Type="http://schemas.openxmlformats.org/officeDocument/2006/relationships/hyperlink" Target="http://pt.wikipedia.org/wiki/Laborat%C3%B3rio" TargetMode="External"/><Relationship Id="rId39" Type="http://schemas.openxmlformats.org/officeDocument/2006/relationships/hyperlink" Target="http://pt.wikipedia.org/wiki/NASA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t.wikipedia.org/wiki/P%C3%B3lo_geogr%C3%A1fico" TargetMode="External"/><Relationship Id="rId34" Type="http://schemas.openxmlformats.org/officeDocument/2006/relationships/hyperlink" Target="http://pt.wikipedia.org/wiki/Altitude" TargetMode="External"/><Relationship Id="rId42" Type="http://schemas.openxmlformats.org/officeDocument/2006/relationships/hyperlink" Target="http://pt.wikipedia.org/wiki/Ramon_de_Paula" TargetMode="External"/><Relationship Id="rId7" Type="http://schemas.openxmlformats.org/officeDocument/2006/relationships/hyperlink" Target="http://pt.wikipedia.org/wiki/Mol%C3%A9cula" TargetMode="External"/><Relationship Id="rId12" Type="http://schemas.openxmlformats.org/officeDocument/2006/relationships/hyperlink" Target="http://pt.wikipedia.org/wiki/2008" TargetMode="External"/><Relationship Id="rId17" Type="http://schemas.openxmlformats.org/officeDocument/2006/relationships/hyperlink" Target="http://pt.wikipedia.org/wiki/Mars_Polar_Lander" TargetMode="External"/><Relationship Id="rId25" Type="http://schemas.openxmlformats.org/officeDocument/2006/relationships/hyperlink" Target="http://pt.wikipedia.org/wiki/Aquecedor" TargetMode="External"/><Relationship Id="rId33" Type="http://schemas.openxmlformats.org/officeDocument/2006/relationships/hyperlink" Target="http://pt.wikipedia.org/wiki/Atmosfera" TargetMode="External"/><Relationship Id="rId38" Type="http://schemas.openxmlformats.org/officeDocument/2006/relationships/hyperlink" Target="http://pt.wikipedia.org/wiki/Press%C3%A3o_atmosf%C3%A9rica" TargetMode="External"/><Relationship Id="rId2" Type="http://schemas.openxmlformats.org/officeDocument/2006/relationships/styles" Target="styles.xml"/><Relationship Id="rId16" Type="http://schemas.openxmlformats.org/officeDocument/2006/relationships/hyperlink" Target="http://pt.wikipedia.org/wiki/Mars_Surveyor_2001" TargetMode="External"/><Relationship Id="rId20" Type="http://schemas.openxmlformats.org/officeDocument/2006/relationships/hyperlink" Target="http://pt.wikipedia.org/wiki/Leste" TargetMode="External"/><Relationship Id="rId29" Type="http://schemas.openxmlformats.org/officeDocument/2006/relationships/hyperlink" Target="http://pt.wikipedia.org/wiki/Metro" TargetMode="External"/><Relationship Id="rId41" Type="http://schemas.openxmlformats.org/officeDocument/2006/relationships/hyperlink" Target="http://pt.wikipedia.org/wiki/Brasileiro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pt.wikipedia.org/wiki/2007" TargetMode="External"/><Relationship Id="rId11" Type="http://schemas.openxmlformats.org/officeDocument/2006/relationships/hyperlink" Target="http://pt.wikipedia.org/wiki/25_de_maio" TargetMode="External"/><Relationship Id="rId24" Type="http://schemas.openxmlformats.org/officeDocument/2006/relationships/hyperlink" Target="http://pt.wikipedia.org/wiki/Vida" TargetMode="External"/><Relationship Id="rId32" Type="http://schemas.openxmlformats.org/officeDocument/2006/relationships/hyperlink" Target="http://pt.wikipedia.org/wiki/Min%C3%A9rio" TargetMode="External"/><Relationship Id="rId37" Type="http://schemas.openxmlformats.org/officeDocument/2006/relationships/hyperlink" Target="http://pt.wikipedia.org/wiki/Temperatura" TargetMode="External"/><Relationship Id="rId40" Type="http://schemas.openxmlformats.org/officeDocument/2006/relationships/hyperlink" Target="http://pt.wikipedia.org/wiki/Cientista" TargetMode="External"/><Relationship Id="rId5" Type="http://schemas.openxmlformats.org/officeDocument/2006/relationships/hyperlink" Target="http://pt.wikipedia.org/wiki/4_de_agosto" TargetMode="External"/><Relationship Id="rId15" Type="http://schemas.openxmlformats.org/officeDocument/2006/relationships/hyperlink" Target="http://pt.wikipedia.org/wiki/Qu%C3%ADmica" TargetMode="External"/><Relationship Id="rId23" Type="http://schemas.openxmlformats.org/officeDocument/2006/relationships/hyperlink" Target="http://pt.wikipedia.org/wiki/Clima" TargetMode="External"/><Relationship Id="rId28" Type="http://schemas.openxmlformats.org/officeDocument/2006/relationships/hyperlink" Target="http://pt.wikipedia.org/wiki/Mars_Exploration_Rover" TargetMode="External"/><Relationship Id="rId36" Type="http://schemas.openxmlformats.org/officeDocument/2006/relationships/hyperlink" Target="http://pt.wikipedia.org/wiki/Tempestade_de_areia" TargetMode="External"/><Relationship Id="rId10" Type="http://schemas.openxmlformats.org/officeDocument/2006/relationships/hyperlink" Target="http://pt.wikipedia.org/wiki/Planeta" TargetMode="External"/><Relationship Id="rId19" Type="http://schemas.openxmlformats.org/officeDocument/2006/relationships/hyperlink" Target="http://pt.wikipedia.org/wiki/Norte" TargetMode="External"/><Relationship Id="rId31" Type="http://schemas.openxmlformats.org/officeDocument/2006/relationships/hyperlink" Target="http://pt.wikipedia.org/w/index.php?title=C%C3%A2mera_multi-espectral&amp;action=edit&amp;redlink=1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t.wikipedia.org/wiki/P%C3%B3lo_norte" TargetMode="External"/><Relationship Id="rId14" Type="http://schemas.openxmlformats.org/officeDocument/2006/relationships/hyperlink" Target="http://pt.wikipedia.org/wiki/F%C3%ADsico" TargetMode="External"/><Relationship Id="rId22" Type="http://schemas.openxmlformats.org/officeDocument/2006/relationships/hyperlink" Target="http://pt.wikipedia.org/wiki/Norte" TargetMode="External"/><Relationship Id="rId27" Type="http://schemas.openxmlformats.org/officeDocument/2006/relationships/hyperlink" Target="http://pt.wikipedia.org/wiki/Pathfinder" TargetMode="External"/><Relationship Id="rId30" Type="http://schemas.openxmlformats.org/officeDocument/2006/relationships/hyperlink" Target="http://pt.wikipedia.org/wiki/Solo" TargetMode="External"/><Relationship Id="rId35" Type="http://schemas.openxmlformats.org/officeDocument/2006/relationships/hyperlink" Target="http://pt.wikipedia.org/wiki/Nevoeiro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05E82-AD53-47B2-9E4D-A34C6804E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801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Luis</cp:lastModifiedBy>
  <cp:revision>3</cp:revision>
  <dcterms:created xsi:type="dcterms:W3CDTF">2015-08-13T16:46:00Z</dcterms:created>
  <dcterms:modified xsi:type="dcterms:W3CDTF">2015-08-13T16:51:00Z</dcterms:modified>
</cp:coreProperties>
</file>