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791" w:rsidRPr="009F7B88" w:rsidRDefault="00021791" w:rsidP="009F7B88">
      <w:pPr>
        <w:jc w:val="both"/>
        <w:rPr>
          <w:rFonts w:ascii="Segoe UI" w:hAnsi="Segoe UI" w:cs="Segoe UI"/>
          <w:color w:val="FF0000"/>
          <w:sz w:val="24"/>
          <w:lang w:val="pt-PT" w:eastAsia="pt-BR"/>
        </w:rPr>
      </w:pPr>
      <w:r w:rsidRPr="009F7B88">
        <w:rPr>
          <w:rFonts w:ascii="Segoe UI" w:hAnsi="Segoe UI" w:cs="Segoe UI"/>
          <w:color w:val="FF0000"/>
          <w:sz w:val="24"/>
          <w:lang w:val="pt-PT" w:eastAsia="pt-BR"/>
        </w:rPr>
        <w:t>Uruguai</w:t>
      </w:r>
    </w:p>
    <w:p w:rsidR="00021791"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Uruguai, oficialmente República Oriental do Uruguai, é um país localizado na parte sudeste da América do Sul. É a casa de cerca de 3,5 milhões de pessoas, dos quais 1,8 milhão vivem na capital, Montevidéu e sua área metropolitana. De acordo com uma estimativa, entre 88% e 94% da população possui ascendência principalmente de europeus ou mista.</w:t>
      </w:r>
    </w:p>
    <w:p w:rsidR="00021791"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A única fronteira terrestre do Uruguai é com o estado brasileiro do Rio Grande do Sul, no norte. Para o oeste encontra-se o rio Uruguai e a sudoeste situa-se o estuário do rio da Prata. O país faz fronteira com a Argentina apenas em alguns bancos de qualquer um dos rios citados acima, enquanto que a sudeste fica o Oceano Atlântico. O Uruguai é o segundo menor país da América do Sul, sendo somente maior que o Suriname.</w:t>
      </w:r>
    </w:p>
    <w:p w:rsidR="00021791"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A Colônia do Sacramento, o mais antigo assentamento europeu no Uruguai, foi fundada pelos portugueses em janeiro de 1680. Em 1777, com o tratado de Santo Ildefonso, a colônia tornou-se possessão espanhola. Montevidéu foi fundada pelos espanhóis no século XVIII como uma fortaleza militar. O Uruguai conquistou sua independência entre 1810 e 1828 após guerras que envolveram Espanha, Portugal, Argentina e Brasil. O país é uma democracia constitucional, onde o presidente cumpre o papel de chefe de estado e chefe de governo.</w:t>
      </w:r>
    </w:p>
    <w:p w:rsidR="00021791"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 xml:space="preserve">O Uruguai é um dos países economicamente mais desenvolvidos da América do Sul, com um dos maiores PIB per capita, em 48º lugar no índice de qualidade de vida (2011) e o 1º em qualidade de vida/desenvolvimento humano na América Latina, quando a desigualdade é considerada. Segundo a Transparência Internacional, o Uruguai é classificado como o segundo país menos corrupto da América Latina (atrás do Chile), embora a pontuação do Uruguai seja consideravelmente melhor do que a do Chile em pesquisas de percepção de corrupção doméstica. Foi o país latino-americano melhor classificado no Índice de Prosperidade </w:t>
      </w:r>
      <w:proofErr w:type="spellStart"/>
      <w:r w:rsidRPr="009F7B88">
        <w:rPr>
          <w:rFonts w:ascii="Segoe UI" w:hAnsi="Segoe UI" w:cs="Segoe UI"/>
          <w:color w:val="2F5496" w:themeColor="accent5" w:themeShade="BF"/>
          <w:sz w:val="24"/>
        </w:rPr>
        <w:t>Legatum</w:t>
      </w:r>
      <w:proofErr w:type="spellEnd"/>
      <w:r w:rsidRPr="009F7B88">
        <w:rPr>
          <w:rFonts w:ascii="Segoe UI" w:hAnsi="Segoe UI" w:cs="Segoe UI"/>
          <w:color w:val="2F5496" w:themeColor="accent5" w:themeShade="BF"/>
          <w:sz w:val="24"/>
        </w:rPr>
        <w:t xml:space="preserve">. A </w:t>
      </w:r>
      <w:proofErr w:type="spellStart"/>
      <w:r w:rsidRPr="009F7B88">
        <w:rPr>
          <w:rFonts w:ascii="Segoe UI" w:hAnsi="Segoe UI" w:cs="Segoe UI"/>
          <w:color w:val="2F5496" w:themeColor="accent5" w:themeShade="BF"/>
          <w:sz w:val="24"/>
        </w:rPr>
        <w:t>Reader's</w:t>
      </w:r>
      <w:proofErr w:type="spellEnd"/>
      <w:r w:rsidRPr="009F7B88">
        <w:rPr>
          <w:rFonts w:ascii="Segoe UI" w:hAnsi="Segoe UI" w:cs="Segoe UI"/>
          <w:color w:val="2F5496" w:themeColor="accent5" w:themeShade="BF"/>
          <w:sz w:val="24"/>
        </w:rPr>
        <w:t xml:space="preserve"> </w:t>
      </w:r>
      <w:proofErr w:type="spellStart"/>
      <w:r w:rsidRPr="009F7B88">
        <w:rPr>
          <w:rFonts w:ascii="Segoe UI" w:hAnsi="Segoe UI" w:cs="Segoe UI"/>
          <w:color w:val="2F5496" w:themeColor="accent5" w:themeShade="BF"/>
          <w:sz w:val="24"/>
        </w:rPr>
        <w:t>Digest</w:t>
      </w:r>
      <w:proofErr w:type="spellEnd"/>
      <w:r w:rsidRPr="009F7B88">
        <w:rPr>
          <w:rFonts w:ascii="Segoe UI" w:hAnsi="Segoe UI" w:cs="Segoe UI"/>
          <w:color w:val="2F5496" w:themeColor="accent5" w:themeShade="BF"/>
          <w:sz w:val="24"/>
        </w:rPr>
        <w:t xml:space="preserve"> classificou o Uruguai como o nono país "mais habitável e verde" do mundo e o primeiro nas Américas.</w:t>
      </w:r>
    </w:p>
    <w:p w:rsidR="009F7B88"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O Uruguai foi o primeiro país sul-americano a legalizar uniões civis do mesmo sexo e de sexos opostos a nível nacional, o primeiro a permitir a adoção gay e a testar o cultivo de cânhamo. Entre os anos de 2007 e 2009, O Uruguai foi o único país das Américas que não passou por uma recessão econômica técnica (2 trimestres consecutivos de retração). O Uruguai é reembolsado pela Organização das Nações Unidas pela maioria dos seus gastos militares, visto que a maior parte desses gastos é implantada nas forças de paz da ONU. Em 2009, o Uruguai se tornou o primeiro país do mundo a oferecer um laptop e internet grátis sem fio para cada criança do ensino primário.</w:t>
      </w:r>
    </w:p>
    <w:p w:rsidR="00021791" w:rsidRPr="009F7B88" w:rsidRDefault="00021791" w:rsidP="009F7B88">
      <w:pPr>
        <w:jc w:val="both"/>
        <w:rPr>
          <w:rFonts w:ascii="Segoe UI" w:hAnsi="Segoe UI" w:cs="Segoe UI"/>
          <w:color w:val="ED7D31" w:themeColor="accent2"/>
          <w:sz w:val="24"/>
        </w:rPr>
      </w:pPr>
      <w:r w:rsidRPr="009F7B88">
        <w:rPr>
          <w:rFonts w:ascii="Segoe UI" w:hAnsi="Segoe UI" w:cs="Segoe UI"/>
          <w:color w:val="ED7D31" w:themeColor="accent2"/>
          <w:sz w:val="24"/>
        </w:rPr>
        <w:lastRenderedPageBreak/>
        <w:t>História</w:t>
      </w:r>
    </w:p>
    <w:p w:rsidR="00021791"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O registro da história do Uruguai se inicia com a chegada dos primeiros europeus à área no início do século XVI. Tanto a Espanha como Portugal procuraram colonizar o futuro Uruguai. Portugal tinha por base a Colônia do Sacramento (na margem oposta a Buenos Aires, no rio da Prata), enquanto a Espanha ocupava Montevidéu, fundada no século XVIII e que veio a se tornar a capital do futuro país.</w:t>
      </w:r>
    </w:p>
    <w:p w:rsidR="00021791" w:rsidRPr="009F7B88" w:rsidRDefault="00021791" w:rsidP="009F7B88">
      <w:pPr>
        <w:jc w:val="both"/>
        <w:rPr>
          <w:rFonts w:ascii="Segoe UI" w:hAnsi="Segoe UI" w:cs="Segoe UI"/>
          <w:sz w:val="24"/>
        </w:rPr>
      </w:pPr>
    </w:p>
    <w:p w:rsidR="00021791" w:rsidRPr="009F7B88" w:rsidRDefault="00021791" w:rsidP="009F7B88">
      <w:pPr>
        <w:jc w:val="both"/>
        <w:rPr>
          <w:rFonts w:ascii="Segoe UI" w:hAnsi="Segoe UI" w:cs="Segoe UI"/>
          <w:color w:val="FFC000" w:themeColor="accent4"/>
          <w:sz w:val="24"/>
        </w:rPr>
      </w:pPr>
      <w:r w:rsidRPr="009F7B88">
        <w:rPr>
          <w:rFonts w:ascii="Segoe UI" w:hAnsi="Segoe UI" w:cs="Segoe UI"/>
          <w:color w:val="FFC000" w:themeColor="accent4"/>
          <w:sz w:val="24"/>
        </w:rPr>
        <w:t>Colonização</w:t>
      </w:r>
    </w:p>
    <w:p w:rsidR="00021791"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Os primeiros europeus chegaram à área no início do século XVI. Tanto a Espanha como Portugal tentaram colonizar o futuro Uruguai. Portugal tinha por base a Colônia do Sacramento (na margem oposta a Buenos Aires, no rio da Prata), enquanto a Espanha ocupava Montevidéu, fundada no século XVIII e que veio a tornar-se a capital do futuro país.</w:t>
      </w:r>
    </w:p>
    <w:p w:rsidR="00021791" w:rsidRPr="009F7B88" w:rsidRDefault="00021791" w:rsidP="009F7B88">
      <w:pPr>
        <w:jc w:val="both"/>
        <w:rPr>
          <w:rFonts w:ascii="Segoe UI" w:hAnsi="Segoe UI" w:cs="Segoe UI"/>
          <w:sz w:val="24"/>
        </w:rPr>
      </w:pPr>
    </w:p>
    <w:p w:rsidR="00021791" w:rsidRPr="009F7B88" w:rsidRDefault="00021791" w:rsidP="009F7B88">
      <w:pPr>
        <w:jc w:val="both"/>
        <w:rPr>
          <w:rFonts w:ascii="Segoe UI" w:hAnsi="Segoe UI" w:cs="Segoe UI"/>
          <w:color w:val="FFFF00"/>
          <w:sz w:val="24"/>
        </w:rPr>
      </w:pPr>
      <w:r w:rsidRPr="009F7B88">
        <w:rPr>
          <w:rFonts w:ascii="Segoe UI" w:hAnsi="Segoe UI" w:cs="Segoe UI"/>
          <w:color w:val="FFC000" w:themeColor="accent4"/>
          <w:sz w:val="24"/>
        </w:rPr>
        <w:t>Independência</w:t>
      </w:r>
    </w:p>
    <w:p w:rsid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 xml:space="preserve">O início do século XIX viu o surgimento de movimentos de independência por toda a América do Sul, incluindo o Uruguai, então conhecido como a Banda Oriental </w:t>
      </w:r>
      <w:proofErr w:type="spellStart"/>
      <w:r w:rsidRPr="009F7B88">
        <w:rPr>
          <w:rFonts w:ascii="Segoe UI" w:hAnsi="Segoe UI" w:cs="Segoe UI"/>
          <w:color w:val="2F5496" w:themeColor="accent5" w:themeShade="BF"/>
          <w:sz w:val="24"/>
        </w:rPr>
        <w:t>del</w:t>
      </w:r>
      <w:proofErr w:type="spellEnd"/>
      <w:r w:rsidRPr="009F7B88">
        <w:rPr>
          <w:rFonts w:ascii="Segoe UI" w:hAnsi="Segoe UI" w:cs="Segoe UI"/>
          <w:color w:val="2F5496" w:themeColor="accent5" w:themeShade="BF"/>
          <w:sz w:val="24"/>
        </w:rPr>
        <w:t xml:space="preserve"> </w:t>
      </w:r>
      <w:proofErr w:type="spellStart"/>
      <w:r w:rsidRPr="009F7B88">
        <w:rPr>
          <w:rFonts w:ascii="Segoe UI" w:hAnsi="Segoe UI" w:cs="Segoe UI"/>
          <w:color w:val="2F5496" w:themeColor="accent5" w:themeShade="BF"/>
          <w:sz w:val="24"/>
        </w:rPr>
        <w:t>Uruguay</w:t>
      </w:r>
      <w:proofErr w:type="spellEnd"/>
      <w:r w:rsidRPr="009F7B88">
        <w:rPr>
          <w:rFonts w:ascii="Segoe UI" w:hAnsi="Segoe UI" w:cs="Segoe UI"/>
          <w:color w:val="2F5496" w:themeColor="accent5" w:themeShade="BF"/>
          <w:sz w:val="24"/>
        </w:rPr>
        <w:t xml:space="preserve"> (isto é, "faixa a leste do rio Uruguai"), cujo território foi disputado pelos estados nascentes do Brasil, herdeiro de Portugal, e da República Argentina, com capital em Buenos Aires, herdeira do Vice-reinado do Prata da Espanha.</w:t>
      </w:r>
    </w:p>
    <w:p w:rsidR="009F7B88" w:rsidRDefault="009F7B88">
      <w:pPr>
        <w:rPr>
          <w:rFonts w:ascii="Segoe UI" w:hAnsi="Segoe UI" w:cs="Segoe UI"/>
          <w:color w:val="2F5496" w:themeColor="accent5" w:themeShade="BF"/>
          <w:sz w:val="24"/>
        </w:rPr>
      </w:pPr>
      <w:r>
        <w:rPr>
          <w:rFonts w:ascii="Segoe UI" w:hAnsi="Segoe UI" w:cs="Segoe UI"/>
          <w:color w:val="2F5496" w:themeColor="accent5" w:themeShade="BF"/>
          <w:sz w:val="24"/>
        </w:rPr>
        <w:br w:type="page"/>
      </w:r>
    </w:p>
    <w:p w:rsidR="00021791" w:rsidRPr="009F7B88" w:rsidRDefault="00021791" w:rsidP="009F7B88">
      <w:pPr>
        <w:jc w:val="both"/>
        <w:rPr>
          <w:rFonts w:ascii="Segoe UI" w:hAnsi="Segoe UI" w:cs="Segoe UI"/>
          <w:color w:val="ED7D31" w:themeColor="accent2"/>
          <w:sz w:val="24"/>
        </w:rPr>
      </w:pPr>
      <w:r w:rsidRPr="009F7B88">
        <w:rPr>
          <w:rFonts w:ascii="Segoe UI" w:hAnsi="Segoe UI" w:cs="Segoe UI"/>
          <w:color w:val="ED7D31" w:themeColor="accent2"/>
          <w:sz w:val="24"/>
        </w:rPr>
        <w:lastRenderedPageBreak/>
        <w:t>Geografia</w:t>
      </w:r>
    </w:p>
    <w:p w:rsidR="00021791"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O Uruguai é o segundo menor país da América do Sul e a sua paisagem é constituída principalmente por planícies e colinas baixas (coxilhas), com uma planície costeira fértil. A terra está ocupada na sua maior parte por pradarias, ideais para a criação de bovinos e ovinos. O ponto mais elevado do país é o Cerro Catedral, com 514 m.</w:t>
      </w:r>
    </w:p>
    <w:p w:rsidR="00021791" w:rsidRPr="009F7B88" w:rsidRDefault="00021791" w:rsidP="009F7B88">
      <w:pPr>
        <w:jc w:val="both"/>
        <w:rPr>
          <w:rFonts w:ascii="Segoe UI" w:hAnsi="Segoe UI" w:cs="Segoe UI"/>
          <w:color w:val="000000" w:themeColor="text1"/>
          <w:sz w:val="24"/>
        </w:rPr>
      </w:pPr>
    </w:p>
    <w:p w:rsidR="00021791" w:rsidRPr="009F7B88" w:rsidRDefault="00021791" w:rsidP="009F7B88">
      <w:pPr>
        <w:jc w:val="both"/>
        <w:rPr>
          <w:rFonts w:ascii="Segoe UI" w:hAnsi="Segoe UI" w:cs="Segoe UI"/>
          <w:color w:val="FFC000" w:themeColor="accent4"/>
          <w:sz w:val="24"/>
        </w:rPr>
      </w:pPr>
      <w:r w:rsidRPr="009F7B88">
        <w:rPr>
          <w:rFonts w:ascii="Segoe UI" w:hAnsi="Segoe UI" w:cs="Segoe UI"/>
          <w:color w:val="FFC000" w:themeColor="accent4"/>
          <w:sz w:val="24"/>
        </w:rPr>
        <w:t>Clima</w:t>
      </w:r>
    </w:p>
    <w:p w:rsidR="00021791"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 xml:space="preserve">O clima do Uruguai é temperado, mas relativamente quente, visto que temperaturas negativas, bastante frequentes nas noites de inverno, não descem muito abaixo de zero, enquanto os verões são amenos no extremo sul do país (nas regiões de Montevidéu e de </w:t>
      </w:r>
      <w:proofErr w:type="spellStart"/>
      <w:r w:rsidRPr="009F7B88">
        <w:rPr>
          <w:rFonts w:ascii="Segoe UI" w:hAnsi="Segoe UI" w:cs="Segoe UI"/>
          <w:color w:val="2F5496" w:themeColor="accent5" w:themeShade="BF"/>
          <w:sz w:val="24"/>
        </w:rPr>
        <w:t>Punta</w:t>
      </w:r>
      <w:proofErr w:type="spellEnd"/>
      <w:r w:rsidRPr="009F7B88">
        <w:rPr>
          <w:rFonts w:ascii="Segoe UI" w:hAnsi="Segoe UI" w:cs="Segoe UI"/>
          <w:color w:val="2F5496" w:themeColor="accent5" w:themeShade="BF"/>
          <w:sz w:val="24"/>
        </w:rPr>
        <w:t xml:space="preserve"> </w:t>
      </w:r>
      <w:proofErr w:type="spellStart"/>
      <w:r w:rsidRPr="009F7B88">
        <w:rPr>
          <w:rFonts w:ascii="Segoe UI" w:hAnsi="Segoe UI" w:cs="Segoe UI"/>
          <w:color w:val="2F5496" w:themeColor="accent5" w:themeShade="BF"/>
          <w:sz w:val="24"/>
        </w:rPr>
        <w:t>del</w:t>
      </w:r>
      <w:proofErr w:type="spellEnd"/>
      <w:r w:rsidRPr="009F7B88">
        <w:rPr>
          <w:rFonts w:ascii="Segoe UI" w:hAnsi="Segoe UI" w:cs="Segoe UI"/>
          <w:color w:val="2F5496" w:themeColor="accent5" w:themeShade="BF"/>
          <w:sz w:val="24"/>
        </w:rPr>
        <w:t xml:space="preserve"> Este), tornando-se mais quentes em direção ao norte.</w:t>
      </w:r>
    </w:p>
    <w:p w:rsidR="00021791" w:rsidRPr="009F7B88" w:rsidRDefault="00021791" w:rsidP="009F7B88">
      <w:pPr>
        <w:jc w:val="both"/>
        <w:rPr>
          <w:rFonts w:ascii="Segoe UI" w:hAnsi="Segoe UI" w:cs="Segoe UI"/>
          <w:color w:val="000000" w:themeColor="text1"/>
          <w:sz w:val="24"/>
        </w:rPr>
      </w:pPr>
    </w:p>
    <w:p w:rsidR="00021791" w:rsidRPr="009F7B88" w:rsidRDefault="00021791" w:rsidP="009F7B88">
      <w:pPr>
        <w:jc w:val="both"/>
        <w:rPr>
          <w:rFonts w:ascii="Segoe UI" w:hAnsi="Segoe UI" w:cs="Segoe UI"/>
          <w:color w:val="FFC000" w:themeColor="accent4"/>
          <w:sz w:val="24"/>
        </w:rPr>
      </w:pPr>
      <w:r w:rsidRPr="009F7B88">
        <w:rPr>
          <w:rFonts w:ascii="Segoe UI" w:hAnsi="Segoe UI" w:cs="Segoe UI"/>
          <w:color w:val="FFC000" w:themeColor="accent4"/>
          <w:sz w:val="24"/>
        </w:rPr>
        <w:t>Vegetação</w:t>
      </w:r>
    </w:p>
    <w:p w:rsidR="009F7B88" w:rsidRPr="009F7B88" w:rsidRDefault="00021791" w:rsidP="009F7B88">
      <w:pPr>
        <w:jc w:val="both"/>
        <w:rPr>
          <w:rFonts w:ascii="Segoe UI" w:hAnsi="Segoe UI" w:cs="Segoe UI"/>
          <w:color w:val="2F5496" w:themeColor="accent5" w:themeShade="BF"/>
          <w:sz w:val="24"/>
        </w:rPr>
      </w:pPr>
      <w:r w:rsidRPr="009F7B88">
        <w:rPr>
          <w:rFonts w:ascii="Segoe UI" w:hAnsi="Segoe UI" w:cs="Segoe UI"/>
          <w:color w:val="2F5496" w:themeColor="accent5" w:themeShade="BF"/>
          <w:sz w:val="24"/>
        </w:rPr>
        <w:t>Originalmente a região apresentava, em termos de vegetação, nas nascentes do rio Uruguai, os Campos, e na direção sudoeste, a Mata do Alto Uruguai (Mata Atlântica). Atualmente a região se encontra intensamente desmatada e apenas áreas restritas conservam a vegetação original. As principais alterações são consequência da expansão agrícola, notadamente das lavouras de arroz irrigado na região da Campanha, soja e trigo no Planalto. Nas áreas de minifúndio, localizados juntos aos vales, se desenvolveram intensamente a suinocultura e avicultura.</w:t>
      </w:r>
    </w:p>
    <w:p w:rsidR="009F7B88" w:rsidRDefault="009F7B88">
      <w:pPr>
        <w:rPr>
          <w:rFonts w:ascii="Segoe UI" w:hAnsi="Segoe UI" w:cs="Segoe UI"/>
          <w:color w:val="000000" w:themeColor="text1"/>
          <w:sz w:val="24"/>
        </w:rPr>
      </w:pPr>
      <w:r>
        <w:rPr>
          <w:rFonts w:ascii="Segoe UI" w:hAnsi="Segoe UI" w:cs="Segoe UI"/>
          <w:color w:val="000000" w:themeColor="text1"/>
          <w:sz w:val="24"/>
        </w:rPr>
        <w:br w:type="page"/>
      </w:r>
    </w:p>
    <w:p w:rsidR="00021791" w:rsidRPr="009F7B88" w:rsidRDefault="00021791" w:rsidP="009F7B88">
      <w:pPr>
        <w:jc w:val="both"/>
        <w:rPr>
          <w:rFonts w:ascii="Segoe UI" w:hAnsi="Segoe UI" w:cs="Segoe UI"/>
          <w:color w:val="ED7D31" w:themeColor="accent2"/>
          <w:sz w:val="24"/>
        </w:rPr>
      </w:pPr>
      <w:r w:rsidRPr="009F7B88">
        <w:rPr>
          <w:rFonts w:ascii="Segoe UI" w:hAnsi="Segoe UI" w:cs="Segoe UI"/>
          <w:color w:val="ED7D31" w:themeColor="accent2"/>
          <w:sz w:val="24"/>
        </w:rPr>
        <w:lastRenderedPageBreak/>
        <w:t>Demografia</w:t>
      </w:r>
    </w:p>
    <w:p w:rsidR="00021791" w:rsidRPr="009F7B88" w:rsidRDefault="00021791" w:rsidP="009F7B88">
      <w:pPr>
        <w:jc w:val="both"/>
        <w:rPr>
          <w:rFonts w:ascii="Segoe UI" w:hAnsi="Segoe UI" w:cs="Segoe UI"/>
          <w:color w:val="2F5496" w:themeColor="accent5" w:themeShade="BF"/>
          <w:sz w:val="24"/>
        </w:rPr>
      </w:pPr>
      <w:bookmarkStart w:id="0" w:name="_GoBack"/>
      <w:r w:rsidRPr="009F7B88">
        <w:rPr>
          <w:rFonts w:ascii="Segoe UI" w:hAnsi="Segoe UI" w:cs="Segoe UI"/>
          <w:color w:val="2F5496" w:themeColor="accent5" w:themeShade="BF"/>
          <w:sz w:val="24"/>
        </w:rPr>
        <w:t>Segundo os resultados do último censo de 2004, a população uruguaia ascendia a 3 241 203 habitantes, com uma taxa de crescimento anual de 3,2 % em relação ao censo de 1996, ano em que a população era de 3 163 763. A baixa taxa de crescimento populacional observada entre 1996 e 2004 é ainda inferior à registrada entre 1985 e 1996, quando a taxa era de 6,4 %. O baixo crescimento da população corresponde a uma diminuição progressiva da taxa de fecundidade e nos câmbios migratórios. A população estimada para 30 de junho de 2010 é de 3 356 584, com uma densidade demográfica de 19 habitantes por quilômetro quadrado.</w:t>
      </w:r>
    </w:p>
    <w:bookmarkEnd w:id="0"/>
    <w:p w:rsidR="002A156C" w:rsidRPr="009F7B88" w:rsidRDefault="002A156C" w:rsidP="009F7B88">
      <w:pPr>
        <w:jc w:val="both"/>
        <w:rPr>
          <w:rFonts w:ascii="Segoe UI" w:hAnsi="Segoe UI" w:cs="Segoe UI"/>
          <w:sz w:val="24"/>
        </w:rPr>
      </w:pPr>
    </w:p>
    <w:sectPr w:rsidR="002A156C" w:rsidRPr="009F7B8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791"/>
    <w:rsid w:val="00021791"/>
    <w:rsid w:val="002A156C"/>
    <w:rsid w:val="009F7B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D86B80-F2DF-48A8-B2C3-47A041C2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79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33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895</Words>
  <Characters>4835</Characters>
  <Application>Microsoft Office Word</Application>
  <DocSecurity>0</DocSecurity>
  <Lines>40</Lines>
  <Paragraphs>11</Paragraphs>
  <ScaleCrop>false</ScaleCrop>
  <Company> </Company>
  <LinksUpToDate>false</LinksUpToDate>
  <CharactersWithSpaces>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Cassio</dc:creator>
  <cp:keywords/>
  <dc:description/>
  <cp:lastModifiedBy>Cassio</cp:lastModifiedBy>
  <cp:revision>2</cp:revision>
  <dcterms:created xsi:type="dcterms:W3CDTF">2013-09-20T16:50:00Z</dcterms:created>
  <dcterms:modified xsi:type="dcterms:W3CDTF">2013-09-20T17:03:00Z</dcterms:modified>
</cp:coreProperties>
</file>